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DF13" w14:textId="17C7B174" w:rsidR="00AD61A2" w:rsidRPr="00754B90" w:rsidRDefault="00AD61A2" w:rsidP="00AD61A2">
      <w:pPr>
        <w:pStyle w:val="KeinLeerraum"/>
        <w:jc w:val="center"/>
        <w:rPr>
          <w:rFonts w:ascii="Verdana Pro" w:hAnsi="Verdana Pro"/>
          <w:b/>
          <w:bCs/>
          <w:sz w:val="22"/>
          <w:u w:val="single"/>
        </w:rPr>
      </w:pPr>
      <w:r w:rsidRPr="00754B90">
        <w:rPr>
          <w:rFonts w:ascii="Verdana Pro" w:hAnsi="Verdana Pro"/>
          <w:b/>
          <w:bCs/>
          <w:sz w:val="22"/>
          <w:u w:val="single"/>
        </w:rPr>
        <w:t>Fachzahnarztweiterbildung Oralchirurgie</w:t>
      </w:r>
    </w:p>
    <w:p w14:paraId="7A8B6088" w14:textId="77777777" w:rsidR="00AD61A2" w:rsidRPr="00754B90" w:rsidRDefault="00AD61A2" w:rsidP="00B35E09">
      <w:pPr>
        <w:pStyle w:val="KeinLeerraum"/>
        <w:rPr>
          <w:rFonts w:ascii="Verdana Pro" w:hAnsi="Verdana Pro"/>
          <w:b/>
          <w:bCs/>
          <w:sz w:val="20"/>
          <w:szCs w:val="20"/>
          <w:u w:val="single"/>
        </w:rPr>
      </w:pPr>
    </w:p>
    <w:p w14:paraId="26D81C99" w14:textId="77777777" w:rsidR="00AD61A2" w:rsidRPr="00754B90" w:rsidRDefault="00AD61A2" w:rsidP="00AD61A2">
      <w:pPr>
        <w:pStyle w:val="KeinLeerraum"/>
        <w:jc w:val="center"/>
        <w:rPr>
          <w:rFonts w:ascii="Verdana Pro" w:hAnsi="Verdana Pro"/>
          <w:sz w:val="20"/>
          <w:szCs w:val="20"/>
        </w:rPr>
      </w:pPr>
      <w:r w:rsidRPr="00754B90">
        <w:rPr>
          <w:rFonts w:ascii="Verdana Pro" w:hAnsi="Verdana Pro"/>
          <w:sz w:val="20"/>
          <w:szCs w:val="20"/>
        </w:rPr>
        <w:t>Dokumentation der selbständig durchgeführten oralchirurgischen Eingriffe</w:t>
      </w:r>
    </w:p>
    <w:p w14:paraId="14CF5743" w14:textId="71719428" w:rsidR="00AD61A2" w:rsidRPr="00754B90" w:rsidRDefault="00AD61A2" w:rsidP="00743553">
      <w:pPr>
        <w:pStyle w:val="KeinLeerraum"/>
        <w:jc w:val="center"/>
        <w:rPr>
          <w:rFonts w:ascii="Verdana Pro" w:hAnsi="Verdana Pro"/>
          <w:sz w:val="20"/>
          <w:szCs w:val="20"/>
        </w:rPr>
      </w:pPr>
      <w:r w:rsidRPr="00754B90">
        <w:rPr>
          <w:rFonts w:ascii="Verdana Pro" w:hAnsi="Verdana Pro"/>
          <w:sz w:val="20"/>
          <w:szCs w:val="20"/>
        </w:rPr>
        <w:t>(gemäß An</w:t>
      </w:r>
      <w:r w:rsidR="00743553" w:rsidRPr="00754B90">
        <w:rPr>
          <w:rFonts w:ascii="Verdana Pro" w:hAnsi="Verdana Pro"/>
          <w:sz w:val="20"/>
          <w:szCs w:val="20"/>
        </w:rPr>
        <w:t>lage</w:t>
      </w:r>
      <w:r w:rsidRPr="00754B90">
        <w:rPr>
          <w:rFonts w:ascii="Verdana Pro" w:hAnsi="Verdana Pro"/>
          <w:sz w:val="20"/>
          <w:szCs w:val="20"/>
        </w:rPr>
        <w:t xml:space="preserve"> 1 der Weiterbildung</w:t>
      </w:r>
      <w:r w:rsidR="00743553" w:rsidRPr="00754B90">
        <w:rPr>
          <w:rFonts w:ascii="Verdana Pro" w:hAnsi="Verdana Pro"/>
          <w:sz w:val="20"/>
          <w:szCs w:val="20"/>
        </w:rPr>
        <w:t>sordnung der</w:t>
      </w:r>
      <w:r w:rsidRPr="00754B90">
        <w:rPr>
          <w:rFonts w:ascii="Verdana Pro" w:hAnsi="Verdana Pro"/>
          <w:sz w:val="20"/>
          <w:szCs w:val="20"/>
        </w:rPr>
        <w:t xml:space="preserve"> </w:t>
      </w:r>
      <w:r w:rsidR="00743553" w:rsidRPr="00754B90">
        <w:rPr>
          <w:rFonts w:ascii="Verdana Pro" w:hAnsi="Verdana Pro"/>
          <w:sz w:val="20"/>
          <w:szCs w:val="20"/>
        </w:rPr>
        <w:t>Zahnärztekammer Sachsen-Anhalt</w:t>
      </w:r>
      <w:r w:rsidRPr="00754B90">
        <w:rPr>
          <w:rFonts w:ascii="Verdana Pro" w:hAnsi="Verdana Pro"/>
          <w:sz w:val="20"/>
          <w:szCs w:val="20"/>
        </w:rPr>
        <w:t>)</w:t>
      </w:r>
    </w:p>
    <w:p w14:paraId="284BFB87" w14:textId="77777777" w:rsidR="00AD61A2" w:rsidRPr="00754B90" w:rsidRDefault="00AD61A2" w:rsidP="00B35E09">
      <w:pPr>
        <w:pStyle w:val="KeinLeerraum"/>
        <w:rPr>
          <w:rFonts w:ascii="Verdana Pro" w:hAnsi="Verdana Pro"/>
          <w:b/>
          <w:bCs/>
          <w:sz w:val="20"/>
          <w:szCs w:val="20"/>
          <w:u w:val="single"/>
        </w:rPr>
      </w:pPr>
    </w:p>
    <w:p w14:paraId="0F1A72E5" w14:textId="77777777" w:rsidR="00754B90" w:rsidRDefault="00754B90" w:rsidP="00B35E09">
      <w:pPr>
        <w:pStyle w:val="KeinLeerraum"/>
        <w:rPr>
          <w:rFonts w:ascii="Verdana Pro" w:hAnsi="Verdana Pro"/>
          <w:b/>
          <w:bCs/>
          <w:sz w:val="20"/>
          <w:szCs w:val="20"/>
          <w:u w:val="single"/>
        </w:rPr>
      </w:pPr>
    </w:p>
    <w:p w14:paraId="395249FA" w14:textId="5EFC461B" w:rsidR="00B35E09" w:rsidRPr="00754B90" w:rsidRDefault="00B35E09" w:rsidP="00B35E09">
      <w:pPr>
        <w:pStyle w:val="KeinLeerraum"/>
        <w:rPr>
          <w:rFonts w:ascii="Verdana Pro" w:hAnsi="Verdana Pro"/>
          <w:b/>
          <w:bCs/>
          <w:sz w:val="20"/>
          <w:szCs w:val="20"/>
          <w:u w:val="single"/>
        </w:rPr>
      </w:pPr>
      <w:r w:rsidRPr="00754B90">
        <w:rPr>
          <w:rFonts w:ascii="Verdana Pro" w:hAnsi="Verdana Pro"/>
          <w:b/>
          <w:bCs/>
          <w:sz w:val="20"/>
          <w:szCs w:val="20"/>
          <w:u w:val="single"/>
        </w:rPr>
        <w:t>5. Praktische Inhalte der Weiterbildung (OP-Katalog)</w:t>
      </w:r>
    </w:p>
    <w:p w14:paraId="24ECC720" w14:textId="77777777" w:rsidR="00B35E09" w:rsidRPr="00754B90" w:rsidRDefault="00B35E09" w:rsidP="00B35E09">
      <w:pPr>
        <w:pStyle w:val="KeinLeerraum"/>
        <w:rPr>
          <w:rFonts w:ascii="Verdana Pro" w:hAnsi="Verdana Pro"/>
          <w:sz w:val="20"/>
          <w:szCs w:val="20"/>
        </w:rPr>
      </w:pPr>
    </w:p>
    <w:p w14:paraId="2A9FDF28" w14:textId="77777777" w:rsidR="00B35E09" w:rsidRPr="00754B90" w:rsidRDefault="00B35E09" w:rsidP="00B35E09">
      <w:pPr>
        <w:pStyle w:val="KeinLeerraum"/>
        <w:rPr>
          <w:rFonts w:ascii="Verdana Pro" w:hAnsi="Verdana Pro"/>
          <w:sz w:val="20"/>
          <w:szCs w:val="20"/>
        </w:rPr>
      </w:pPr>
      <w:r w:rsidRPr="00754B90">
        <w:rPr>
          <w:rFonts w:ascii="Verdana Pro" w:hAnsi="Verdana Pro"/>
          <w:sz w:val="20"/>
          <w:szCs w:val="20"/>
        </w:rPr>
        <w:t>Die praktische Weiterbildung hat einen Umfang von 140 ECTS- Punkten.</w:t>
      </w:r>
    </w:p>
    <w:p w14:paraId="5240D4C7" w14:textId="77777777" w:rsidR="00B35E09" w:rsidRPr="00754B90" w:rsidRDefault="00B35E09" w:rsidP="00B35E09">
      <w:pPr>
        <w:pStyle w:val="KeinLeerraum"/>
        <w:rPr>
          <w:rFonts w:ascii="Verdana Pro" w:hAnsi="Verdana Pro"/>
          <w:sz w:val="20"/>
          <w:szCs w:val="20"/>
        </w:rPr>
      </w:pPr>
    </w:p>
    <w:p w14:paraId="1C2FA891" w14:textId="4AF12C3D" w:rsidR="00BE4E05" w:rsidRPr="00754B90" w:rsidRDefault="00B35E09" w:rsidP="00B35E09">
      <w:pPr>
        <w:pStyle w:val="KeinLeerraum"/>
        <w:rPr>
          <w:rFonts w:ascii="Verdana Pro" w:hAnsi="Verdana Pro"/>
          <w:sz w:val="20"/>
          <w:szCs w:val="20"/>
        </w:rPr>
      </w:pPr>
      <w:r w:rsidRPr="00754B90">
        <w:rPr>
          <w:rFonts w:ascii="Verdana Pro" w:hAnsi="Verdana Pro"/>
          <w:sz w:val="20"/>
          <w:szCs w:val="20"/>
        </w:rPr>
        <w:t xml:space="preserve">Innerhalb der einzelnen Hauptkategorien des OP-Kataloges können in einer Teilkategorie nicht vollständig erreichte Fallzahlen durch </w:t>
      </w:r>
      <w:proofErr w:type="gramStart"/>
      <w:r w:rsidRPr="00754B90">
        <w:rPr>
          <w:rFonts w:ascii="Verdana Pro" w:hAnsi="Verdana Pro"/>
          <w:sz w:val="20"/>
          <w:szCs w:val="20"/>
        </w:rPr>
        <w:t>entsprechend erhöhte Fallzahlen</w:t>
      </w:r>
      <w:proofErr w:type="gramEnd"/>
      <w:r w:rsidRPr="00754B90">
        <w:rPr>
          <w:rFonts w:ascii="Verdana Pro" w:hAnsi="Verdana Pro"/>
          <w:sz w:val="20"/>
          <w:szCs w:val="20"/>
        </w:rPr>
        <w:t xml:space="preserve"> in vergleichbaren Teilkategorien ausgeglichen werden.</w:t>
      </w:r>
    </w:p>
    <w:p w14:paraId="6B628715" w14:textId="77777777" w:rsidR="00B35E09" w:rsidRPr="00754B90" w:rsidRDefault="00B35E09" w:rsidP="00B35E09">
      <w:pPr>
        <w:pStyle w:val="KeinLeerraum"/>
        <w:rPr>
          <w:rFonts w:ascii="Verdana Pro" w:hAnsi="Verdana Pro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45"/>
        <w:gridCol w:w="1276"/>
        <w:gridCol w:w="3260"/>
        <w:gridCol w:w="3402"/>
        <w:gridCol w:w="3315"/>
      </w:tblGrid>
      <w:tr w:rsidR="00883F63" w:rsidRPr="00754B90" w14:paraId="1016FA1F" w14:textId="77777777" w:rsidTr="00754B90">
        <w:trPr>
          <w:trHeight w:val="861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3DE52A9D" w14:textId="77777777" w:rsidR="00883F63" w:rsidRPr="00754B90" w:rsidRDefault="00883F63" w:rsidP="006E3F8E">
            <w:pPr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  <w:t>Weiterbildungsinhalte</w:t>
            </w:r>
          </w:p>
          <w:p w14:paraId="1BA097CA" w14:textId="09648506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428970" w14:textId="1756EE62" w:rsidR="00883F63" w:rsidRPr="00754B90" w:rsidRDefault="00883F63" w:rsidP="006E3F8E">
            <w:pPr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  <w:t>Mindest-</w:t>
            </w:r>
            <w:proofErr w:type="spellStart"/>
            <w:r w:rsidRPr="00754B90"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  <w:t>fallzahlen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7AEBD02F" w14:textId="2C5B7672" w:rsidR="00883F63" w:rsidRPr="00754B90" w:rsidRDefault="00883F63" w:rsidP="006E3F8E">
            <w:pPr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color w:val="000000"/>
                <w:sz w:val="20"/>
                <w:szCs w:val="20"/>
              </w:rPr>
              <w:t>Fallzahlen 1. Stelle</w:t>
            </w:r>
          </w:p>
          <w:p w14:paraId="4BDBC353" w14:textId="48E1126B" w:rsidR="00883F63" w:rsidRPr="00754B90" w:rsidRDefault="00883F63" w:rsidP="00883F63">
            <w:pPr>
              <w:pStyle w:val="KeinLeerraum"/>
              <w:rPr>
                <w:rFonts w:ascii="Verdana Pro" w:hAnsi="Verdana Pro"/>
                <w:sz w:val="20"/>
                <w:szCs w:val="20"/>
              </w:rPr>
            </w:pPr>
          </w:p>
          <w:p w14:paraId="439E96EE" w14:textId="5D74F1D6" w:rsidR="00883F63" w:rsidRPr="00754B90" w:rsidRDefault="00883F63" w:rsidP="006E3F8E">
            <w:pPr>
              <w:pStyle w:val="KeinLeerraum"/>
              <w:rPr>
                <w:rFonts w:ascii="Verdana Pro" w:hAnsi="Verdana Pro"/>
                <w:sz w:val="20"/>
                <w:szCs w:val="20"/>
              </w:rPr>
            </w:pPr>
            <w:r w:rsidRPr="00754B90">
              <w:rPr>
                <w:rFonts w:ascii="Verdana Pro" w:hAnsi="Verdana Pro"/>
                <w:sz w:val="20"/>
                <w:szCs w:val="20"/>
              </w:rPr>
              <w:t>Zeitraum: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DDA6E0" w14:textId="77777777" w:rsidR="00883F63" w:rsidRPr="00754B90" w:rsidRDefault="00883F63" w:rsidP="00883F63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bCs/>
                <w:sz w:val="20"/>
                <w:szCs w:val="20"/>
              </w:rPr>
              <w:t>Fallzahlen 2. Stelle</w:t>
            </w:r>
          </w:p>
          <w:p w14:paraId="0B578D9C" w14:textId="77777777" w:rsidR="00883F63" w:rsidRPr="00754B90" w:rsidRDefault="00883F63" w:rsidP="00883F63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  <w:p w14:paraId="280F615D" w14:textId="38E04FEC" w:rsidR="00883F63" w:rsidRPr="00754B90" w:rsidRDefault="00883F63" w:rsidP="00883F63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Zeitraum: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08471152" w14:textId="546D7BAA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bCs/>
                <w:sz w:val="20"/>
                <w:szCs w:val="20"/>
              </w:rPr>
              <w:t>Fallzahlen 3. Stelle</w:t>
            </w:r>
          </w:p>
          <w:p w14:paraId="51BE6598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  <w:p w14:paraId="4707C4D5" w14:textId="355DCB13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 xml:space="preserve">Zeitraum: </w:t>
            </w:r>
          </w:p>
        </w:tc>
      </w:tr>
      <w:tr w:rsidR="00883F63" w:rsidRPr="00754B90" w14:paraId="53E565D8" w14:textId="77777777" w:rsidTr="00767104">
        <w:trPr>
          <w:trHeight w:val="567"/>
        </w:trPr>
        <w:tc>
          <w:tcPr>
            <w:tcW w:w="4361" w:type="dxa"/>
            <w:gridSpan w:val="2"/>
            <w:shd w:val="clear" w:color="auto" w:fill="F2F2F2" w:themeFill="background1" w:themeFillShade="F2"/>
          </w:tcPr>
          <w:p w14:paraId="5C862976" w14:textId="27729DDC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proofErr w:type="spellStart"/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>Dentoalveoläre</w:t>
            </w:r>
            <w:proofErr w:type="spellEnd"/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Chirurgie - Operationsverfahren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645FFE" w14:textId="77777777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1F18888" w14:textId="2C9F7551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9916EE1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4A0F9C20" w14:textId="7116FA68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15DEA47F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042C357F" w14:textId="08CD549C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Entfernung von Zähnen und Wurzelresten</w:t>
            </w:r>
          </w:p>
        </w:tc>
        <w:tc>
          <w:tcPr>
            <w:tcW w:w="1276" w:type="dxa"/>
          </w:tcPr>
          <w:p w14:paraId="2F0CFD4A" w14:textId="4A5E955E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150</w:t>
            </w:r>
          </w:p>
        </w:tc>
        <w:tc>
          <w:tcPr>
            <w:tcW w:w="3260" w:type="dxa"/>
            <w:shd w:val="clear" w:color="auto" w:fill="auto"/>
          </w:tcPr>
          <w:p w14:paraId="205DC38C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192B8B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48238629" w14:textId="7B577464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563ADF31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2E37707A" w14:textId="3FE9276D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Entfernung von retinierten und verlagerten Zähnen</w:t>
            </w:r>
          </w:p>
        </w:tc>
        <w:tc>
          <w:tcPr>
            <w:tcW w:w="1276" w:type="dxa"/>
          </w:tcPr>
          <w:p w14:paraId="6ACE547E" w14:textId="77777777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300</w:t>
            </w:r>
          </w:p>
          <w:p w14:paraId="1FE2CC8B" w14:textId="19A85B96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ACDAA44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800D54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1F09CE45" w14:textId="11A86038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5F810F11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16B67434" w14:textId="17F645F3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Freilegung von Zähnen zur kieferorthopädischen Einstellung</w:t>
            </w:r>
          </w:p>
        </w:tc>
        <w:tc>
          <w:tcPr>
            <w:tcW w:w="1276" w:type="dxa"/>
          </w:tcPr>
          <w:p w14:paraId="70949F5E" w14:textId="628E146E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10B2C6FF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2E161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3588E334" w14:textId="628BFFD8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7611978E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4C99D6CC" w14:textId="0CFC3456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Wurzelspitzenresektionen (davon sollen 10 an Seitenzähnen durchgeführt werden)</w:t>
            </w:r>
          </w:p>
        </w:tc>
        <w:tc>
          <w:tcPr>
            <w:tcW w:w="1276" w:type="dxa"/>
          </w:tcPr>
          <w:p w14:paraId="44D224DA" w14:textId="0A3C2629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4CDCA9BE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4920B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4868C31A" w14:textId="2DED0CE6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4AC1A5CD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4112F51D" w14:textId="37FDFC10" w:rsidR="00883F63" w:rsidRPr="00754B90" w:rsidRDefault="00883F63" w:rsidP="00BE4E05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Zystentherapie (min. 5 mit Defektfüllungen)</w:t>
            </w:r>
          </w:p>
        </w:tc>
        <w:tc>
          <w:tcPr>
            <w:tcW w:w="1276" w:type="dxa"/>
          </w:tcPr>
          <w:p w14:paraId="0F5236D3" w14:textId="31582DA4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600DF599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A4829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1293CA39" w14:textId="02339C92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883F63" w:rsidRPr="00754B90" w14:paraId="740DDDDB" w14:textId="77777777" w:rsidTr="00D7168E">
        <w:trPr>
          <w:trHeight w:val="567"/>
        </w:trPr>
        <w:tc>
          <w:tcPr>
            <w:tcW w:w="4361" w:type="dxa"/>
            <w:gridSpan w:val="2"/>
            <w:shd w:val="clear" w:color="auto" w:fill="auto"/>
          </w:tcPr>
          <w:p w14:paraId="735D329F" w14:textId="08B2A28F" w:rsidR="00883F63" w:rsidRPr="00754B90" w:rsidRDefault="00883F63" w:rsidP="00D462BD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sz w:val="20"/>
                <w:szCs w:val="20"/>
              </w:rPr>
              <w:t>Augmentationen des alveolären Knochens als eigenständige Leistung (davon 10 Augmentationen mit autologem Knochen und 5 Augmentationen des Sinusbodens)</w:t>
            </w:r>
          </w:p>
        </w:tc>
        <w:tc>
          <w:tcPr>
            <w:tcW w:w="1276" w:type="dxa"/>
          </w:tcPr>
          <w:p w14:paraId="596C01DC" w14:textId="197E2AB5" w:rsidR="00883F63" w:rsidRPr="00754B90" w:rsidRDefault="00883F63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1F9037C1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CF05D" w14:textId="77777777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7AB7B0FD" w14:textId="527F0C6F" w:rsidR="00883F63" w:rsidRPr="00754B90" w:rsidRDefault="00883F63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7F978637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2280F0BA" w14:textId="00096782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proofErr w:type="spellStart"/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lastRenderedPageBreak/>
              <w:t>Mukogingivale</w:t>
            </w:r>
            <w:proofErr w:type="spellEnd"/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, parodontale und Weichgewebs-Chirurgie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- 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3390C896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79FE091" w14:textId="31C37CA0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123B609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5B770213" w14:textId="2EE84ECC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33502C56" w14:textId="77777777" w:rsidTr="00D7168E">
        <w:trPr>
          <w:trHeight w:val="567"/>
        </w:trPr>
        <w:tc>
          <w:tcPr>
            <w:tcW w:w="4316" w:type="dxa"/>
          </w:tcPr>
          <w:p w14:paraId="4E157732" w14:textId="4EBDB6F6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Zahn- oder </w:t>
            </w:r>
            <w:proofErr w:type="spellStart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implantaterhaltende</w:t>
            </w:r>
            <w:proofErr w:type="spellEnd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 Kürettage (je Kiefer; davon min. 10 im offenen Verfahren) </w:t>
            </w:r>
          </w:p>
        </w:tc>
        <w:tc>
          <w:tcPr>
            <w:tcW w:w="1321" w:type="dxa"/>
            <w:gridSpan w:val="2"/>
          </w:tcPr>
          <w:p w14:paraId="288A90AF" w14:textId="6AED5A26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66DD430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A9770D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5161E30C" w14:textId="720B4D82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2F7F7039" w14:textId="77777777" w:rsidTr="00D7168E">
        <w:trPr>
          <w:trHeight w:val="567"/>
        </w:trPr>
        <w:tc>
          <w:tcPr>
            <w:tcW w:w="4316" w:type="dxa"/>
          </w:tcPr>
          <w:p w14:paraId="2463AC29" w14:textId="1CED803B" w:rsidR="00AD61A2" w:rsidRPr="00754B90" w:rsidRDefault="00AD61A2" w:rsidP="00DE74C5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Zahn- oder </w:t>
            </w:r>
            <w:proofErr w:type="spellStart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implantaterhaltende</w:t>
            </w:r>
            <w:proofErr w:type="spellEnd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 Chirurgie mittels </w:t>
            </w:r>
            <w:proofErr w:type="spellStart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augmentativer</w:t>
            </w:r>
            <w:proofErr w:type="spellEnd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 Verfahren</w:t>
            </w:r>
          </w:p>
        </w:tc>
        <w:tc>
          <w:tcPr>
            <w:tcW w:w="1321" w:type="dxa"/>
            <w:gridSpan w:val="2"/>
          </w:tcPr>
          <w:p w14:paraId="1ED06E86" w14:textId="343E89E2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3D2CC50D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8E6727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79904A4D" w14:textId="1E490D42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7AE5168A" w14:textId="77777777" w:rsidTr="00D7168E">
        <w:trPr>
          <w:trHeight w:val="567"/>
        </w:trPr>
        <w:tc>
          <w:tcPr>
            <w:tcW w:w="4316" w:type="dxa"/>
          </w:tcPr>
          <w:p w14:paraId="5EC33C95" w14:textId="29723390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Freie oder gestielte Lappenplastiken</w:t>
            </w:r>
          </w:p>
        </w:tc>
        <w:tc>
          <w:tcPr>
            <w:tcW w:w="1321" w:type="dxa"/>
            <w:gridSpan w:val="2"/>
          </w:tcPr>
          <w:p w14:paraId="02F81266" w14:textId="76CFD22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01E6869C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DAB0E5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3C6C0F5" w14:textId="39183CA1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2BD8BCB" w14:textId="77777777" w:rsidTr="00D7168E">
        <w:trPr>
          <w:trHeight w:val="567"/>
        </w:trPr>
        <w:tc>
          <w:tcPr>
            <w:tcW w:w="4316" w:type="dxa"/>
          </w:tcPr>
          <w:p w14:paraId="798460DF" w14:textId="7B942058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Weichgewebezysten</w:t>
            </w:r>
          </w:p>
        </w:tc>
        <w:tc>
          <w:tcPr>
            <w:tcW w:w="1321" w:type="dxa"/>
            <w:gridSpan w:val="2"/>
          </w:tcPr>
          <w:p w14:paraId="66853BC7" w14:textId="7CA9D7E3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053295F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07FC19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3166E074" w14:textId="6DC13B2C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2B49AFF5" w14:textId="77777777" w:rsidTr="00D7168E">
        <w:trPr>
          <w:trHeight w:val="567"/>
        </w:trPr>
        <w:tc>
          <w:tcPr>
            <w:tcW w:w="4316" w:type="dxa"/>
          </w:tcPr>
          <w:p w14:paraId="5A7B6518" w14:textId="0B2D5CE0" w:rsidR="00AD61A2" w:rsidRPr="00754B90" w:rsidRDefault="00AD61A2" w:rsidP="00DE74C5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Vestibulum- oder Mundbodenplastiken, Band- oder Narbenkorrekturen</w:t>
            </w:r>
          </w:p>
        </w:tc>
        <w:tc>
          <w:tcPr>
            <w:tcW w:w="1321" w:type="dxa"/>
            <w:gridSpan w:val="2"/>
          </w:tcPr>
          <w:p w14:paraId="4AE22D5F" w14:textId="3FF6B45E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61F385AD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8E499E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565C3AD4" w14:textId="325F2153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61A8C56A" w14:textId="77777777" w:rsidTr="00D7168E">
        <w:trPr>
          <w:trHeight w:val="567"/>
        </w:trPr>
        <w:tc>
          <w:tcPr>
            <w:tcW w:w="4316" w:type="dxa"/>
          </w:tcPr>
          <w:p w14:paraId="1BE2CD9A" w14:textId="42FCA42B" w:rsidR="00AD61A2" w:rsidRPr="00754B90" w:rsidRDefault="00AD61A2" w:rsidP="00DE74C5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Entfernung von Speichelsteinen</w:t>
            </w:r>
          </w:p>
        </w:tc>
        <w:tc>
          <w:tcPr>
            <w:tcW w:w="1321" w:type="dxa"/>
            <w:gridSpan w:val="2"/>
          </w:tcPr>
          <w:p w14:paraId="66F64344" w14:textId="7132D1BF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07F7BFF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164A7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5C49585" w14:textId="1BAAEB6C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ADE73DE" w14:textId="77777777" w:rsidTr="00D7168E">
        <w:trPr>
          <w:trHeight w:val="567"/>
        </w:trPr>
        <w:tc>
          <w:tcPr>
            <w:tcW w:w="4316" w:type="dxa"/>
          </w:tcPr>
          <w:p w14:paraId="618B296F" w14:textId="77777777" w:rsidR="00AD61A2" w:rsidRPr="00754B90" w:rsidRDefault="00AD61A2" w:rsidP="00DE74C5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Entfernung von</w:t>
            </w:r>
          </w:p>
          <w:p w14:paraId="4C80B85B" w14:textId="32C168F5" w:rsidR="00AD61A2" w:rsidRPr="00754B90" w:rsidRDefault="00AD61A2" w:rsidP="00DE74C5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Fremdkörpern/Osteosynthesematerial</w:t>
            </w:r>
          </w:p>
        </w:tc>
        <w:tc>
          <w:tcPr>
            <w:tcW w:w="1321" w:type="dxa"/>
            <w:gridSpan w:val="2"/>
          </w:tcPr>
          <w:p w14:paraId="012D683C" w14:textId="136205F2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46046BDC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C9E7F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32AABB41" w14:textId="7D3405A8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28A244ED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7304DAB9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Chirurgie der odontogen erkrankten Kieferhöhle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- 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4E65B2EC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C47D708" w14:textId="546C00C0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7385C3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0B111012" w14:textId="0FD55C08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BE1DFAC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0CD538C7" w14:textId="57DA2BA9" w:rsidR="00AD61A2" w:rsidRPr="00754B90" w:rsidRDefault="00AD61A2" w:rsidP="00B963B6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Plastischer Verschluss der eröffneten Kieferhöhle</w:t>
            </w:r>
          </w:p>
        </w:tc>
        <w:tc>
          <w:tcPr>
            <w:tcW w:w="1321" w:type="dxa"/>
            <w:gridSpan w:val="2"/>
          </w:tcPr>
          <w:p w14:paraId="6AEFF239" w14:textId="44E63D5F" w:rsidR="00AD61A2" w:rsidRPr="00754B90" w:rsidRDefault="00AD61A2" w:rsidP="00B963B6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122C5CEF" w14:textId="77777777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05C57E" w14:textId="77777777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4AF609C6" w14:textId="1835DA56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1B092E89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7412F4CA" w14:textId="4114BDCB" w:rsidR="00AD61A2" w:rsidRPr="00754B90" w:rsidRDefault="00AD61A2" w:rsidP="00B963B6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Operativer Sanierung der Kieferhöhle</w:t>
            </w:r>
          </w:p>
        </w:tc>
        <w:tc>
          <w:tcPr>
            <w:tcW w:w="1321" w:type="dxa"/>
            <w:gridSpan w:val="2"/>
          </w:tcPr>
          <w:p w14:paraId="1645DEE0" w14:textId="5118EB9B" w:rsidR="00AD61A2" w:rsidRPr="00754B90" w:rsidRDefault="00AD61A2" w:rsidP="00B963B6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1183E3A9" w14:textId="77777777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03340B" w14:textId="77777777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BC18B49" w14:textId="29767214" w:rsidR="00AD61A2" w:rsidRPr="00754B90" w:rsidRDefault="00AD61A2" w:rsidP="00B963B6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A056E64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1EA39A0B" w14:textId="4FB3BB7B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Tumorchirurgie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– </w:t>
            </w:r>
          </w:p>
          <w:p w14:paraId="743B0F63" w14:textId="183404AA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>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12110D3A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8CA3A42" w14:textId="2E8DD42A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3CB080E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2129C208" w14:textId="55F06E79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0217E6A8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4EA0699E" w14:textId="742AB48C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Probeexzision/Biopsie/</w:t>
            </w:r>
            <w:proofErr w:type="spellStart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Exfoliativzytologie</w:t>
            </w:r>
            <w:proofErr w:type="spellEnd"/>
          </w:p>
        </w:tc>
        <w:tc>
          <w:tcPr>
            <w:tcW w:w="1321" w:type="dxa"/>
            <w:gridSpan w:val="2"/>
          </w:tcPr>
          <w:p w14:paraId="7B00BA52" w14:textId="45D32D7D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65F8D98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94DB92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16BD955E" w14:textId="1F00AA60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22884D6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37D88D44" w14:textId="0E94BDFD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Entfernung gutartiger Hart- und Weichgewebsveränderung</w:t>
            </w:r>
          </w:p>
        </w:tc>
        <w:tc>
          <w:tcPr>
            <w:tcW w:w="1321" w:type="dxa"/>
            <w:gridSpan w:val="2"/>
          </w:tcPr>
          <w:p w14:paraId="09B02BB8" w14:textId="74FC902D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4689E64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66A6E9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3354AAC8" w14:textId="24B860CF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0D3CBEB6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5E5BD1D5" w14:textId="6E487C85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Traumatologie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– </w:t>
            </w:r>
          </w:p>
          <w:p w14:paraId="1D68E918" w14:textId="152F9B0C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>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18FA672E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CC2ED5F" w14:textId="333525DD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76FBCEE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3D19436F" w14:textId="0D1E1DF3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062A05DD" w14:textId="77777777" w:rsidTr="00D7168E">
        <w:trPr>
          <w:trHeight w:val="567"/>
        </w:trPr>
        <w:tc>
          <w:tcPr>
            <w:tcW w:w="4316" w:type="dxa"/>
          </w:tcPr>
          <w:p w14:paraId="2A00FF77" w14:textId="4C2FD7D5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lastRenderedPageBreak/>
              <w:t>Replantation/Reposition luxierter Zähne einschließlich Schienung</w:t>
            </w:r>
          </w:p>
        </w:tc>
        <w:tc>
          <w:tcPr>
            <w:tcW w:w="1321" w:type="dxa"/>
            <w:gridSpan w:val="2"/>
          </w:tcPr>
          <w:p w14:paraId="035537C6" w14:textId="6277F39F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77495B9A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04670C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544C1763" w14:textId="74AFE580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18A47A47" w14:textId="77777777" w:rsidTr="00D7168E">
        <w:trPr>
          <w:trHeight w:val="567"/>
        </w:trPr>
        <w:tc>
          <w:tcPr>
            <w:tcW w:w="4316" w:type="dxa"/>
          </w:tcPr>
          <w:p w14:paraId="7B8FEF4C" w14:textId="77777777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Versorgung von intra- und perioralen</w:t>
            </w:r>
          </w:p>
          <w:p w14:paraId="10FB8B87" w14:textId="5BDC3623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Weichgewebsverletzungen</w:t>
            </w:r>
          </w:p>
        </w:tc>
        <w:tc>
          <w:tcPr>
            <w:tcW w:w="1321" w:type="dxa"/>
            <w:gridSpan w:val="2"/>
          </w:tcPr>
          <w:p w14:paraId="1D247A7C" w14:textId="1EEF2CEA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1B7BA29E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2EFE5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711A4A62" w14:textId="12F201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1E8DC29D" w14:textId="77777777" w:rsidTr="00D7168E">
        <w:trPr>
          <w:trHeight w:val="567"/>
        </w:trPr>
        <w:tc>
          <w:tcPr>
            <w:tcW w:w="4316" w:type="dxa"/>
          </w:tcPr>
          <w:p w14:paraId="4B640244" w14:textId="7028A22C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oder konservative Versorgung von Frakturen des OK und UK</w:t>
            </w:r>
          </w:p>
        </w:tc>
        <w:tc>
          <w:tcPr>
            <w:tcW w:w="1321" w:type="dxa"/>
            <w:gridSpan w:val="2"/>
          </w:tcPr>
          <w:p w14:paraId="56B7C1B2" w14:textId="589ACF9E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28E9F15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69F0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1479C52B" w14:textId="4AE0D7E1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40ACEE40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6DBD4521" w14:textId="787EFE3C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Septische Chirurgie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– </w:t>
            </w:r>
          </w:p>
          <w:p w14:paraId="6E6D073C" w14:textId="11B87DC2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>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2DC6F5D8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7BB6EB2" w14:textId="595505A8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BDE72DD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1C92A411" w14:textId="14CF32D9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455F93AA" w14:textId="77777777" w:rsidTr="00D7168E">
        <w:trPr>
          <w:trHeight w:val="567"/>
        </w:trPr>
        <w:tc>
          <w:tcPr>
            <w:tcW w:w="4316" w:type="dxa"/>
          </w:tcPr>
          <w:p w14:paraId="1EBABE1A" w14:textId="4792D4EB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Therapie akuter odontogener und oraler Infektionen</w:t>
            </w:r>
          </w:p>
        </w:tc>
        <w:tc>
          <w:tcPr>
            <w:tcW w:w="1321" w:type="dxa"/>
            <w:gridSpan w:val="2"/>
          </w:tcPr>
          <w:p w14:paraId="7D1BA3F0" w14:textId="64A3B5DB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14:paraId="286D2CBE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BE79D0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7F5A46EB" w14:textId="4FE985CA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1BAEE544" w14:textId="77777777" w:rsidTr="00D7168E">
        <w:trPr>
          <w:trHeight w:val="567"/>
        </w:trPr>
        <w:tc>
          <w:tcPr>
            <w:tcW w:w="4316" w:type="dxa"/>
          </w:tcPr>
          <w:p w14:paraId="6A81287E" w14:textId="50C380EF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Operative Versorgung chronischer Weichgewebs- und Knocheninfektionen</w:t>
            </w:r>
          </w:p>
        </w:tc>
        <w:tc>
          <w:tcPr>
            <w:tcW w:w="1321" w:type="dxa"/>
            <w:gridSpan w:val="2"/>
          </w:tcPr>
          <w:p w14:paraId="77FB554B" w14:textId="2E5655B1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00041131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F0B0A2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37142A7E" w14:textId="4253FBD3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17FFF309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14B1A90F" w14:textId="28038E50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Implantologie</w:t>
            </w: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 xml:space="preserve"> – </w:t>
            </w:r>
          </w:p>
          <w:p w14:paraId="453CF16E" w14:textId="3AEC4220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hAnsi="Verdana Pro" w:cstheme="minorHAnsi"/>
                <w:b/>
                <w:bCs/>
                <w:sz w:val="20"/>
                <w:szCs w:val="20"/>
              </w:rPr>
              <w:t>Operationsverfahren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4CBA223A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E06DD2E" w14:textId="44D223F4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3008B77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78600DD7" w14:textId="6EB50EAA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7517C032" w14:textId="77777777" w:rsidTr="00D7168E">
        <w:trPr>
          <w:trHeight w:val="567"/>
        </w:trPr>
        <w:tc>
          <w:tcPr>
            <w:tcW w:w="4316" w:type="dxa"/>
          </w:tcPr>
          <w:p w14:paraId="6271B141" w14:textId="77777777" w:rsidR="00AD61A2" w:rsidRPr="00754B90" w:rsidRDefault="00AD61A2" w:rsidP="00E2090B">
            <w:pPr>
              <w:autoSpaceDE w:val="0"/>
              <w:autoSpaceDN w:val="0"/>
              <w:adjustRightInd w:val="0"/>
              <w:rPr>
                <w:rFonts w:ascii="Verdana Pro" w:hAnsi="Verdana Pro" w:cs="Times New Roman"/>
                <w:sz w:val="20"/>
                <w:szCs w:val="20"/>
              </w:rPr>
            </w:pPr>
            <w:r w:rsidRPr="00754B90">
              <w:rPr>
                <w:rFonts w:ascii="Verdana Pro" w:hAnsi="Verdana Pro" w:cs="Times New Roman"/>
                <w:sz w:val="20"/>
                <w:szCs w:val="20"/>
              </w:rPr>
              <w:t>Einfache Implantationen im OK und UK</w:t>
            </w:r>
          </w:p>
          <w:p w14:paraId="62338F0C" w14:textId="3EAA0306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  <w:r w:rsidRPr="00754B90">
              <w:rPr>
                <w:rFonts w:ascii="Verdana Pro" w:hAnsi="Verdana Pro" w:cs="Times New Roman"/>
                <w:sz w:val="20"/>
                <w:szCs w:val="20"/>
              </w:rPr>
              <w:t>(je Implantat)</w:t>
            </w:r>
          </w:p>
        </w:tc>
        <w:tc>
          <w:tcPr>
            <w:tcW w:w="1321" w:type="dxa"/>
            <w:gridSpan w:val="2"/>
          </w:tcPr>
          <w:p w14:paraId="6F03B059" w14:textId="5AED4AF4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7B91433C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9A417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ECD4D36" w14:textId="36F329E0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AC10D78" w14:textId="77777777" w:rsidTr="00D7168E">
        <w:trPr>
          <w:trHeight w:val="567"/>
        </w:trPr>
        <w:tc>
          <w:tcPr>
            <w:tcW w:w="4316" w:type="dxa"/>
          </w:tcPr>
          <w:p w14:paraId="63E8D2F5" w14:textId="562F5141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Implantationen im OK und UK in Kombination mit </w:t>
            </w:r>
            <w:proofErr w:type="spellStart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augmentativen</w:t>
            </w:r>
            <w:proofErr w:type="spellEnd"/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 xml:space="preserve"> Maßnahmen</w:t>
            </w:r>
          </w:p>
        </w:tc>
        <w:tc>
          <w:tcPr>
            <w:tcW w:w="1321" w:type="dxa"/>
            <w:gridSpan w:val="2"/>
          </w:tcPr>
          <w:p w14:paraId="75F1E51B" w14:textId="1FADEF18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5BEF306C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0FA698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2218391" w14:textId="1DCDD922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0ACB1317" w14:textId="77777777" w:rsidTr="00767104">
        <w:trPr>
          <w:trHeight w:val="567"/>
        </w:trPr>
        <w:tc>
          <w:tcPr>
            <w:tcW w:w="4316" w:type="dxa"/>
            <w:shd w:val="clear" w:color="auto" w:fill="F2F2F2" w:themeFill="background1" w:themeFillShade="F2"/>
          </w:tcPr>
          <w:p w14:paraId="1F4EEEF4" w14:textId="3D3BAED7" w:rsidR="00AD61A2" w:rsidRPr="00754B90" w:rsidRDefault="00AD61A2" w:rsidP="006E3F8E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 xml:space="preserve">Anästhesieverfahren – </w:t>
            </w:r>
          </w:p>
          <w:p w14:paraId="511B528C" w14:textId="2B776AF4" w:rsidR="00AD61A2" w:rsidRPr="00754B90" w:rsidRDefault="00AD61A2" w:rsidP="006E3F8E">
            <w:pPr>
              <w:pStyle w:val="KeinLeerraum"/>
              <w:rPr>
                <w:rFonts w:ascii="Verdana Pro" w:hAnsi="Verdana Pro" w:cstheme="minorHAnsi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Behandlungen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2F35C85B" w14:textId="77777777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03A9A21" w14:textId="1BBFFC11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E3030FB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14:paraId="0337B298" w14:textId="5C770CBA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5AAAF002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767E8F3C" w14:textId="52590437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Selbstständige Durchführung von Sedierungsverfahren mit apparativer Überwachung (Monitoring)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049DF17" w14:textId="778A78F8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5D005D9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F31914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7212EA14" w14:textId="79D3FF39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AD61A2" w:rsidRPr="00754B90" w14:paraId="0AAE7BFC" w14:textId="77777777" w:rsidTr="00D7168E">
        <w:trPr>
          <w:trHeight w:val="567"/>
        </w:trPr>
        <w:tc>
          <w:tcPr>
            <w:tcW w:w="4316" w:type="dxa"/>
            <w:shd w:val="clear" w:color="auto" w:fill="auto"/>
          </w:tcPr>
          <w:p w14:paraId="6D69FC94" w14:textId="1C42ED9C" w:rsidR="00AD61A2" w:rsidRPr="00754B90" w:rsidRDefault="00AD61A2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Oralchirurgische Behandlung in Intubationsnarkose in Zusammenarbeit mit einem Anästhesisten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160BB5C6" w14:textId="0A094FF3" w:rsidR="00AD61A2" w:rsidRPr="00754B90" w:rsidRDefault="00AD61A2" w:rsidP="00D462BD">
            <w:pPr>
              <w:pStyle w:val="KeinLeerraum"/>
              <w:jc w:val="center"/>
              <w:rPr>
                <w:rFonts w:ascii="Verdana Pro" w:hAnsi="Verdana Pro" w:cstheme="majorHAnsi"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5A493815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0B8015" w14:textId="77777777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45F95E96" w14:textId="0D15F959" w:rsidR="00AD61A2" w:rsidRPr="00754B90" w:rsidRDefault="00AD61A2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</w:tbl>
    <w:p w14:paraId="0D6238A8" w14:textId="77777777" w:rsidR="0060128A" w:rsidRPr="00754B90" w:rsidRDefault="0060128A">
      <w:pPr>
        <w:rPr>
          <w:rFonts w:ascii="Verdana Pro" w:hAnsi="Verdana Pro"/>
          <w:sz w:val="20"/>
          <w:szCs w:val="20"/>
        </w:rPr>
      </w:pPr>
      <w:r w:rsidRPr="00754B90">
        <w:rPr>
          <w:rFonts w:ascii="Verdana Pro" w:hAnsi="Verdana Pro"/>
          <w:sz w:val="20"/>
          <w:szCs w:val="20"/>
        </w:rPr>
        <w:br w:type="page"/>
      </w:r>
    </w:p>
    <w:p w14:paraId="3E6112BA" w14:textId="77777777" w:rsidR="00D7168E" w:rsidRPr="00754B90" w:rsidRDefault="00D7168E" w:rsidP="00E2090B">
      <w:pPr>
        <w:pStyle w:val="KeinLeerraum"/>
        <w:rPr>
          <w:rFonts w:ascii="Verdana Pro" w:eastAsia="Times New Roman" w:hAnsi="Verdana Pro" w:cs="Times New Roman"/>
          <w:b/>
          <w:bCs/>
          <w:color w:val="000000"/>
          <w:sz w:val="20"/>
          <w:szCs w:val="20"/>
        </w:rPr>
        <w:sectPr w:rsidR="00D7168E" w:rsidRPr="00754B90" w:rsidSect="00D7168E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3260"/>
        <w:gridCol w:w="3260"/>
      </w:tblGrid>
      <w:tr w:rsidR="0060128A" w:rsidRPr="00754B90" w14:paraId="77958778" w14:textId="77777777" w:rsidTr="00767104">
        <w:trPr>
          <w:trHeight w:val="567"/>
        </w:trPr>
        <w:tc>
          <w:tcPr>
            <w:tcW w:w="5637" w:type="dxa"/>
            <w:shd w:val="clear" w:color="auto" w:fill="F2F2F2" w:themeFill="background1" w:themeFillShade="F2"/>
          </w:tcPr>
          <w:p w14:paraId="26CC6389" w14:textId="19B772A5" w:rsidR="0060128A" w:rsidRPr="00754B90" w:rsidRDefault="0060128A" w:rsidP="00E2090B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DDA53CB" w14:textId="59EA399D" w:rsidR="0060128A" w:rsidRPr="00754B90" w:rsidRDefault="0060128A" w:rsidP="0060128A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bCs/>
                <w:sz w:val="20"/>
                <w:szCs w:val="20"/>
              </w:rPr>
              <w:t>1. Stelle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BCD65E1" w14:textId="5B0CEBFF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bCs/>
                <w:sz w:val="20"/>
                <w:szCs w:val="20"/>
              </w:rPr>
              <w:t>2.Stelle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1CA43BC" w14:textId="71B66585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b/>
                <w:bCs/>
                <w:sz w:val="20"/>
                <w:szCs w:val="20"/>
              </w:rPr>
            </w:pPr>
            <w:r w:rsidRPr="00754B90">
              <w:rPr>
                <w:rFonts w:ascii="Verdana Pro" w:hAnsi="Verdana Pro" w:cstheme="majorHAnsi"/>
                <w:b/>
                <w:bCs/>
                <w:sz w:val="20"/>
                <w:szCs w:val="20"/>
              </w:rPr>
              <w:t>3. Stelle</w:t>
            </w:r>
          </w:p>
        </w:tc>
      </w:tr>
      <w:tr w:rsidR="0060128A" w:rsidRPr="00754B90" w14:paraId="7929344C" w14:textId="77777777" w:rsidTr="00D7168E">
        <w:trPr>
          <w:trHeight w:val="1165"/>
        </w:trPr>
        <w:tc>
          <w:tcPr>
            <w:tcW w:w="5637" w:type="dxa"/>
            <w:shd w:val="clear" w:color="auto" w:fill="auto"/>
          </w:tcPr>
          <w:p w14:paraId="27BDB399" w14:textId="77777777" w:rsidR="00DD7C65" w:rsidRPr="00754B90" w:rsidRDefault="00DD7C65" w:rsidP="00E2090B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</w:p>
          <w:p w14:paraId="577B97FE" w14:textId="405F68D4" w:rsidR="0060128A" w:rsidRPr="00754B90" w:rsidRDefault="0060128A" w:rsidP="00E2090B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 xml:space="preserve">Datum/Unterschrift </w:t>
            </w:r>
            <w:r w:rsidR="00206A65"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Leiter der Weiterbildung</w:t>
            </w:r>
          </w:p>
        </w:tc>
        <w:tc>
          <w:tcPr>
            <w:tcW w:w="3402" w:type="dxa"/>
            <w:shd w:val="clear" w:color="auto" w:fill="auto"/>
          </w:tcPr>
          <w:p w14:paraId="3B82D393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FB8240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FC08E8A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60128A" w:rsidRPr="00754B90" w14:paraId="1DBC3BFE" w14:textId="77777777" w:rsidTr="00D7168E">
        <w:trPr>
          <w:trHeight w:val="1111"/>
        </w:trPr>
        <w:tc>
          <w:tcPr>
            <w:tcW w:w="5637" w:type="dxa"/>
            <w:shd w:val="clear" w:color="auto" w:fill="auto"/>
          </w:tcPr>
          <w:p w14:paraId="149698B8" w14:textId="77777777" w:rsidR="0060128A" w:rsidRPr="00754B90" w:rsidRDefault="0060128A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</w:p>
          <w:p w14:paraId="46C5C064" w14:textId="1B33CE02" w:rsidR="00DD7C65" w:rsidRPr="00754B90" w:rsidRDefault="00DD7C65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  <w:t>Praxisstempel</w:t>
            </w:r>
          </w:p>
        </w:tc>
        <w:tc>
          <w:tcPr>
            <w:tcW w:w="3402" w:type="dxa"/>
            <w:shd w:val="clear" w:color="auto" w:fill="auto"/>
          </w:tcPr>
          <w:p w14:paraId="2B729F9C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61F0FF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6751DC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  <w:tr w:rsidR="0060128A" w:rsidRPr="00754B90" w14:paraId="20C73F9E" w14:textId="77777777" w:rsidTr="00D7168E">
        <w:trPr>
          <w:trHeight w:val="1113"/>
        </w:trPr>
        <w:tc>
          <w:tcPr>
            <w:tcW w:w="5637" w:type="dxa"/>
            <w:shd w:val="clear" w:color="auto" w:fill="auto"/>
          </w:tcPr>
          <w:p w14:paraId="2B0EA95D" w14:textId="77777777" w:rsidR="0060128A" w:rsidRPr="00754B90" w:rsidRDefault="0060128A" w:rsidP="00E2090B">
            <w:pPr>
              <w:pStyle w:val="KeinLeerraum"/>
              <w:rPr>
                <w:rFonts w:ascii="Verdana Pro" w:eastAsia="Times New Roman" w:hAnsi="Verdana Pro" w:cs="Times New Roman"/>
                <w:color w:val="000000"/>
                <w:sz w:val="20"/>
                <w:szCs w:val="20"/>
              </w:rPr>
            </w:pPr>
          </w:p>
          <w:p w14:paraId="376FAE37" w14:textId="592750AA" w:rsidR="00DD7C65" w:rsidRPr="00754B90" w:rsidRDefault="00DD7C65" w:rsidP="00E2090B">
            <w:pPr>
              <w:pStyle w:val="KeinLeerraum"/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</w:pPr>
            <w:r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Datum/Unterschrift Weiterbildungs</w:t>
            </w:r>
            <w:r w:rsidR="00206A65" w:rsidRPr="00754B90">
              <w:rPr>
                <w:rFonts w:ascii="Verdana Pro" w:eastAsia="Times New Roman" w:hAnsi="Verdana Pro" w:cs="Times New Roman"/>
                <w:b/>
                <w:bCs/>
                <w:color w:val="000000"/>
                <w:sz w:val="20"/>
                <w:szCs w:val="20"/>
              </w:rPr>
              <w:t>assistent</w:t>
            </w:r>
          </w:p>
        </w:tc>
        <w:tc>
          <w:tcPr>
            <w:tcW w:w="3402" w:type="dxa"/>
            <w:shd w:val="clear" w:color="auto" w:fill="auto"/>
          </w:tcPr>
          <w:p w14:paraId="527B35C4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CA8C79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7BE9DC" w14:textId="77777777" w:rsidR="0060128A" w:rsidRPr="00754B90" w:rsidRDefault="0060128A" w:rsidP="006E3F8E">
            <w:pPr>
              <w:pStyle w:val="KeinLeerraum"/>
              <w:rPr>
                <w:rFonts w:ascii="Verdana Pro" w:hAnsi="Verdana Pro" w:cstheme="majorHAnsi"/>
                <w:sz w:val="20"/>
                <w:szCs w:val="20"/>
              </w:rPr>
            </w:pPr>
          </w:p>
        </w:tc>
      </w:tr>
    </w:tbl>
    <w:p w14:paraId="1AEEA780" w14:textId="5DF439AD" w:rsidR="00E2090B" w:rsidRPr="00754B90" w:rsidRDefault="00E2090B" w:rsidP="001639A2">
      <w:pPr>
        <w:pStyle w:val="KeinLeerraum"/>
        <w:rPr>
          <w:rFonts w:ascii="Verdana Pro" w:hAnsi="Verdana Pro"/>
          <w:sz w:val="20"/>
          <w:szCs w:val="20"/>
        </w:rPr>
      </w:pPr>
    </w:p>
    <w:sectPr w:rsidR="00E2090B" w:rsidRPr="00754B90" w:rsidSect="00D7168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3A9" w14:textId="77777777" w:rsidR="002D7969" w:rsidRDefault="002D7969" w:rsidP="002D7969">
      <w:pPr>
        <w:spacing w:after="0" w:line="240" w:lineRule="auto"/>
      </w:pPr>
      <w:r>
        <w:separator/>
      </w:r>
    </w:p>
  </w:endnote>
  <w:endnote w:type="continuationSeparator" w:id="0">
    <w:p w14:paraId="083B2155" w14:textId="77777777" w:rsidR="002D7969" w:rsidRDefault="002D7969" w:rsidP="002D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84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3CC7EB" w14:textId="77777777" w:rsidR="00EE79C4" w:rsidRPr="00EE79C4" w:rsidRDefault="00EE79C4">
        <w:pPr>
          <w:pStyle w:val="Fuzeile"/>
          <w:jc w:val="right"/>
          <w:rPr>
            <w:sz w:val="20"/>
            <w:szCs w:val="20"/>
          </w:rPr>
        </w:pPr>
        <w:r w:rsidRPr="00EE79C4">
          <w:rPr>
            <w:sz w:val="20"/>
            <w:szCs w:val="20"/>
          </w:rPr>
          <w:fldChar w:fldCharType="begin"/>
        </w:r>
        <w:r w:rsidRPr="00EE79C4">
          <w:rPr>
            <w:sz w:val="20"/>
            <w:szCs w:val="20"/>
          </w:rPr>
          <w:instrText>PAGE   \* MERGEFORMAT</w:instrText>
        </w:r>
        <w:r w:rsidRPr="00EE79C4">
          <w:rPr>
            <w:sz w:val="20"/>
            <w:szCs w:val="20"/>
          </w:rPr>
          <w:fldChar w:fldCharType="separate"/>
        </w:r>
        <w:r w:rsidR="00B35E09">
          <w:rPr>
            <w:noProof/>
            <w:sz w:val="20"/>
            <w:szCs w:val="20"/>
          </w:rPr>
          <w:t>1</w:t>
        </w:r>
        <w:r w:rsidRPr="00EE79C4">
          <w:rPr>
            <w:sz w:val="20"/>
            <w:szCs w:val="20"/>
          </w:rPr>
          <w:fldChar w:fldCharType="end"/>
        </w:r>
      </w:p>
    </w:sdtContent>
  </w:sdt>
  <w:p w14:paraId="75CE58FC" w14:textId="77777777" w:rsidR="002D7969" w:rsidRPr="00EE79C4" w:rsidRDefault="002D7969" w:rsidP="00EE7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A951" w14:textId="77777777" w:rsidR="002D7969" w:rsidRDefault="002D7969" w:rsidP="002D7969">
      <w:pPr>
        <w:spacing w:after="0" w:line="240" w:lineRule="auto"/>
      </w:pPr>
      <w:r>
        <w:separator/>
      </w:r>
    </w:p>
  </w:footnote>
  <w:footnote w:type="continuationSeparator" w:id="0">
    <w:p w14:paraId="6633B985" w14:textId="77777777" w:rsidR="002D7969" w:rsidRDefault="002D7969" w:rsidP="002D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64D" w14:textId="77777777" w:rsidR="00EE79C4" w:rsidRDefault="00EE79C4" w:rsidP="00EE79C4">
    <w:pPr>
      <w:pStyle w:val="Fuzeile"/>
    </w:pPr>
    <w:r w:rsidRPr="00EE79C4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5F29FCE" wp14:editId="5FA57611">
          <wp:simplePos x="0" y="0"/>
          <wp:positionH relativeFrom="column">
            <wp:posOffset>7994650</wp:posOffset>
          </wp:positionH>
          <wp:positionV relativeFrom="paragraph">
            <wp:posOffset>-184785</wp:posOffset>
          </wp:positionV>
          <wp:extent cx="1727200" cy="363855"/>
          <wp:effectExtent l="0" t="0" r="6350" b="0"/>
          <wp:wrapNone/>
          <wp:docPr id="2" name="Grafik 2" descr="\\sbs01\home\Meyer\Documents\Logo ZÄK, ge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01\home\Meyer\Documents\Logo ZÄK, gel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</w:t>
    </w:r>
  </w:p>
  <w:p w14:paraId="35530119" w14:textId="77777777" w:rsidR="00EE79C4" w:rsidRPr="00754B90" w:rsidRDefault="00EE79C4" w:rsidP="00EE79C4">
    <w:pPr>
      <w:pStyle w:val="Fuzeile"/>
      <w:rPr>
        <w:rFonts w:ascii="Verdana Pro" w:hAnsi="Verdana Pro"/>
      </w:rPr>
    </w:pPr>
    <w:r w:rsidRPr="00754B90">
      <w:rPr>
        <w:rFonts w:ascii="Verdana Pro" w:hAnsi="Verdana Pro"/>
        <w:sz w:val="18"/>
        <w:szCs w:val="16"/>
      </w:rPr>
      <w:t>Name, Vorname des Weiterbildungskandidaten</w:t>
    </w:r>
  </w:p>
  <w:p w14:paraId="4C5DEFED" w14:textId="77777777" w:rsidR="00EE79C4" w:rsidRPr="00EE79C4" w:rsidRDefault="00EE79C4" w:rsidP="00EE79C4">
    <w:pPr>
      <w:pStyle w:val="Fu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D7DB" w14:textId="398920E3" w:rsidR="00D7168E" w:rsidRDefault="00D7168E" w:rsidP="00EE79C4">
    <w:pPr>
      <w:pStyle w:val="Fuzeile"/>
    </w:pPr>
    <w:r w:rsidRPr="00EE79C4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A88A4B7" wp14:editId="0934FEBA">
          <wp:simplePos x="0" y="0"/>
          <wp:positionH relativeFrom="column">
            <wp:posOffset>7994650</wp:posOffset>
          </wp:positionH>
          <wp:positionV relativeFrom="paragraph">
            <wp:posOffset>-85725</wp:posOffset>
          </wp:positionV>
          <wp:extent cx="1727200" cy="363855"/>
          <wp:effectExtent l="0" t="0" r="6350" b="0"/>
          <wp:wrapNone/>
          <wp:docPr id="1" name="Grafik 1" descr="\\sbs01\home\Meyer\Documents\Logo ZÄK, ge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01\home\Meyer\Documents\Logo ZÄK, gel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A9DF" w14:textId="25C2B43C" w:rsidR="00D7168E" w:rsidRDefault="00D7168E" w:rsidP="00EE79C4">
    <w:pPr>
      <w:pStyle w:val="Fuzeile"/>
    </w:pPr>
  </w:p>
  <w:p w14:paraId="4CF3A834" w14:textId="77777777" w:rsidR="00D7168E" w:rsidRPr="00EE79C4" w:rsidRDefault="00D7168E" w:rsidP="00EE79C4">
    <w:pPr>
      <w:pStyle w:val="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7B27"/>
    <w:multiLevelType w:val="hybridMultilevel"/>
    <w:tmpl w:val="26645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F8E"/>
    <w:rsid w:val="001639A2"/>
    <w:rsid w:val="00206A65"/>
    <w:rsid w:val="002D7969"/>
    <w:rsid w:val="00396BFB"/>
    <w:rsid w:val="00553075"/>
    <w:rsid w:val="0060128A"/>
    <w:rsid w:val="00697069"/>
    <w:rsid w:val="006E3F8E"/>
    <w:rsid w:val="00743553"/>
    <w:rsid w:val="00754B90"/>
    <w:rsid w:val="00767104"/>
    <w:rsid w:val="007D45D3"/>
    <w:rsid w:val="00855809"/>
    <w:rsid w:val="00883F63"/>
    <w:rsid w:val="00AD3346"/>
    <w:rsid w:val="00AD61A2"/>
    <w:rsid w:val="00B35E09"/>
    <w:rsid w:val="00BE4E05"/>
    <w:rsid w:val="00D462BD"/>
    <w:rsid w:val="00D7168E"/>
    <w:rsid w:val="00DD7C65"/>
    <w:rsid w:val="00DE74C5"/>
    <w:rsid w:val="00DF72E7"/>
    <w:rsid w:val="00E2090B"/>
    <w:rsid w:val="00E450BF"/>
    <w:rsid w:val="00E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87A40"/>
  <w15:docId w15:val="{66FC8481-8A80-4054-B921-924FAE0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85580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580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59"/>
    <w:rsid w:val="006E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4E05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969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D44A-F709-409B-AAC2-E0C1D639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2705</Characters>
  <Application>Microsoft Office Word</Application>
  <DocSecurity>0</DocSecurity>
  <Lines>90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Meyer</dc:creator>
  <cp:lastModifiedBy>Florian Wiedmann</cp:lastModifiedBy>
  <cp:revision>12</cp:revision>
  <dcterms:created xsi:type="dcterms:W3CDTF">2019-04-02T13:19:00Z</dcterms:created>
  <dcterms:modified xsi:type="dcterms:W3CDTF">2023-07-04T11:40:00Z</dcterms:modified>
</cp:coreProperties>
</file>